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玉树州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政务服务监督管理局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公共资源交易中心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2023年6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月份工作运行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一、公共资源项目交易情况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6月份，全州共实施公共资源交易项目156项，交易总额50644万元。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工程建设项目71项，投资总额33059万元。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按投资种类分：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政府投资53项，交易额22677万元;其它投资18项，交易额10382万元；按交易方式分：房屋建筑类交易数17项，交易额10068万元；市政类交易数5项，交易额4694万元；公路类交易数31项，交易额12396万元；水利类交易数5项，交易额1554万元；其它交易类13项，交易额4346万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政府采购85项，采购总交易额17585万元。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公开招标43项，交易额12866万元；竞争性磋商17项，交易额2363万元；竞争性谈判24项，交易额2166万元；询价1项，交易额189万元。利用公共资源交易平台共节约资金828万元。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附件：1.玉树州2023年6月公共资源交易数据统计表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2023年7月3日</w:t>
      </w:r>
    </w:p>
    <w:p/>
    <w:tbl>
      <w:tblPr>
        <w:tblStyle w:val="2"/>
        <w:tblpPr w:leftFromText="180" w:rightFromText="180" w:vertAnchor="text" w:horzAnchor="page" w:tblpX="523" w:tblpY="726"/>
        <w:tblOverlap w:val="never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344"/>
        <w:gridCol w:w="115"/>
        <w:gridCol w:w="100"/>
        <w:gridCol w:w="114"/>
        <w:gridCol w:w="115"/>
        <w:gridCol w:w="115"/>
        <w:gridCol w:w="114"/>
        <w:gridCol w:w="230"/>
        <w:gridCol w:w="114"/>
        <w:gridCol w:w="215"/>
        <w:gridCol w:w="115"/>
        <w:gridCol w:w="229"/>
        <w:gridCol w:w="229"/>
        <w:gridCol w:w="215"/>
        <w:gridCol w:w="115"/>
        <w:gridCol w:w="114"/>
        <w:gridCol w:w="230"/>
        <w:gridCol w:w="114"/>
        <w:gridCol w:w="230"/>
        <w:gridCol w:w="100"/>
        <w:gridCol w:w="114"/>
        <w:gridCol w:w="230"/>
        <w:gridCol w:w="344"/>
        <w:gridCol w:w="114"/>
        <w:gridCol w:w="100"/>
        <w:gridCol w:w="115"/>
        <w:gridCol w:w="344"/>
        <w:gridCol w:w="115"/>
        <w:gridCol w:w="329"/>
        <w:gridCol w:w="115"/>
        <w:gridCol w:w="229"/>
        <w:gridCol w:w="115"/>
        <w:gridCol w:w="444"/>
        <w:gridCol w:w="344"/>
        <w:gridCol w:w="229"/>
        <w:gridCol w:w="115"/>
        <w:gridCol w:w="214"/>
        <w:gridCol w:w="230"/>
        <w:gridCol w:w="229"/>
        <w:gridCol w:w="559"/>
        <w:gridCol w:w="114"/>
        <w:gridCol w:w="574"/>
        <w:gridCol w:w="100"/>
        <w:gridCol w:w="114"/>
        <w:gridCol w:w="230"/>
        <w:gridCol w:w="114"/>
        <w:gridCol w:w="230"/>
        <w:gridCol w:w="114"/>
        <w:gridCol w:w="100"/>
        <w:gridCol w:w="115"/>
        <w:gridCol w:w="115"/>
        <w:gridCol w:w="458"/>
        <w:gridCol w:w="215"/>
        <w:gridCol w:w="229"/>
        <w:gridCol w:w="230"/>
        <w:gridCol w:w="114"/>
        <w:gridCol w:w="230"/>
        <w:gridCol w:w="100"/>
        <w:gridCol w:w="458"/>
        <w:gridCol w:w="230"/>
        <w:gridCol w:w="114"/>
        <w:gridCol w:w="100"/>
        <w:gridCol w:w="230"/>
        <w:gridCol w:w="114"/>
        <w:gridCol w:w="230"/>
        <w:gridCol w:w="229"/>
        <w:gridCol w:w="100"/>
        <w:gridCol w:w="229"/>
        <w:gridCol w:w="115"/>
        <w:gridCol w:w="115"/>
        <w:gridCol w:w="444"/>
        <w:gridCol w:w="688"/>
        <w:gridCol w:w="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exact"/>
        </w:trPr>
        <w:tc>
          <w:tcPr>
            <w:tcW w:w="15632" w:type="dxa"/>
            <w:gridSpan w:val="74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15575" w:type="dxa"/>
            <w:gridSpan w:val="7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 w:firstLine="955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000000"/>
                <w:spacing w:val="-2"/>
                <w:sz w:val="4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"/>
                <w:sz w:val="48"/>
                <w:lang w:val="en-US" w:eastAsia="zh-CN"/>
              </w:rPr>
              <w:t>玉树州2023年6月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48"/>
              </w:rPr>
              <w:t>公共资源交易数据统计表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48"/>
              </w:rPr>
            </w:pPr>
          </w:p>
        </w:tc>
        <w:tc>
          <w:tcPr>
            <w:tcW w:w="57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5632" w:type="dxa"/>
            <w:gridSpan w:val="74"/>
            <w:tcBorders>
              <w:bottom w:val="single" w:color="696969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交易总体情况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交易总数 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交易总额 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增收总额 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节约总额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56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5.0644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0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0.0828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b/>
                <w:color w:val="000000"/>
                <w:spacing w:val="-2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2"/>
                <w:sz w:val="24"/>
                <w:lang w:val="en-US"/>
              </w:rPr>
              <w:t>工程建设项目招标投标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805" w:type="dxa"/>
            <w:gridSpan w:val="8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交易数 </w:t>
            </w:r>
          </w:p>
        </w:tc>
        <w:tc>
          <w:tcPr>
            <w:tcW w:w="1806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交易额 </w:t>
            </w:r>
          </w:p>
        </w:tc>
        <w:tc>
          <w:tcPr>
            <w:tcW w:w="1805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节约金额 </w:t>
            </w:r>
          </w:p>
        </w:tc>
        <w:tc>
          <w:tcPr>
            <w:tcW w:w="10216" w:type="dxa"/>
            <w:gridSpan w:val="4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805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6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3381" w:type="dxa"/>
            <w:gridSpan w:val="1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公开招标</w:t>
            </w:r>
          </w:p>
        </w:tc>
        <w:tc>
          <w:tcPr>
            <w:tcW w:w="3382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邀请招标</w:t>
            </w:r>
          </w:p>
        </w:tc>
        <w:tc>
          <w:tcPr>
            <w:tcW w:w="3453" w:type="dxa"/>
            <w:gridSpan w:val="1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直接发包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805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6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6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1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7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748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8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71</w:t>
            </w:r>
          </w:p>
        </w:tc>
        <w:tc>
          <w:tcPr>
            <w:tcW w:w="1806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3.3059</w:t>
            </w:r>
          </w:p>
        </w:tc>
        <w:tc>
          <w:tcPr>
            <w:tcW w:w="1805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0.0546</w:t>
            </w:r>
          </w:p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71</w:t>
            </w:r>
          </w:p>
        </w:tc>
        <w:tc>
          <w:tcPr>
            <w:tcW w:w="169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3.3059</w:t>
            </w:r>
          </w:p>
        </w:tc>
        <w:tc>
          <w:tcPr>
            <w:tcW w:w="16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1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7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748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95" w:type="dxa"/>
            <w:gridSpan w:val="3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中标企业分布</w:t>
            </w:r>
          </w:p>
        </w:tc>
        <w:tc>
          <w:tcPr>
            <w:tcW w:w="7737" w:type="dxa"/>
            <w:gridSpan w:val="3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资格审查方式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4055" w:type="dxa"/>
            <w:gridSpan w:val="2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省内企业</w:t>
            </w:r>
          </w:p>
        </w:tc>
        <w:tc>
          <w:tcPr>
            <w:tcW w:w="3840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省外企业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资格预审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资格后审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035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2020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20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7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2035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2020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2.2527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1920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1.0532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1.468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197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1.8379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房屋建筑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市政</w:t>
            </w:r>
          </w:p>
        </w:tc>
        <w:tc>
          <w:tcPr>
            <w:tcW w:w="15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公路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铁路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民航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水运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水利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能源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邮电通信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其它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8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8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80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67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45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78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1.0068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0.4694</w:t>
            </w:r>
          </w:p>
        </w:tc>
        <w:tc>
          <w:tcPr>
            <w:tcW w:w="8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1.2396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80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0.1554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745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0.4346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8124" w:type="dxa"/>
            <w:gridSpan w:val="4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投资主体性质</w:t>
            </w:r>
          </w:p>
        </w:tc>
        <w:tc>
          <w:tcPr>
            <w:tcW w:w="7508" w:type="dxa"/>
            <w:gridSpan w:val="3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政府</w:t>
            </w:r>
          </w:p>
        </w:tc>
        <w:tc>
          <w:tcPr>
            <w:tcW w:w="2708" w:type="dxa"/>
            <w:gridSpan w:val="1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企业</w:t>
            </w:r>
          </w:p>
        </w:tc>
        <w:tc>
          <w:tcPr>
            <w:tcW w:w="2708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  <w:tc>
          <w:tcPr>
            <w:tcW w:w="2479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工程类</w:t>
            </w:r>
          </w:p>
        </w:tc>
        <w:tc>
          <w:tcPr>
            <w:tcW w:w="2478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货物类</w:t>
            </w:r>
          </w:p>
        </w:tc>
        <w:tc>
          <w:tcPr>
            <w:tcW w:w="2551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347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04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347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136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2.2677</w:t>
            </w:r>
          </w:p>
        </w:tc>
        <w:tc>
          <w:tcPr>
            <w:tcW w:w="134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13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1.0382</w:t>
            </w:r>
          </w:p>
        </w:tc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69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3.2022</w:t>
            </w:r>
          </w:p>
        </w:tc>
        <w:tc>
          <w:tcPr>
            <w:tcW w:w="124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0.1036</w:t>
            </w:r>
          </w:p>
        </w:tc>
        <w:tc>
          <w:tcPr>
            <w:tcW w:w="124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04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政府采购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32" w:type="dxa"/>
            <w:gridSpan w:val="2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17" w:type="dxa"/>
            <w:gridSpan w:val="8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18" w:type="dxa"/>
            <w:gridSpan w:val="6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节约金额</w:t>
            </w:r>
          </w:p>
        </w:tc>
        <w:tc>
          <w:tcPr>
            <w:tcW w:w="12365" w:type="dxa"/>
            <w:gridSpan w:val="5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132" w:type="dxa"/>
            <w:gridSpan w:val="2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017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118" w:type="dxa"/>
            <w:gridSpan w:val="6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公开招标</w:t>
            </w:r>
          </w:p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邀请招标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竞争性磋商</w:t>
            </w:r>
          </w:p>
        </w:tc>
        <w:tc>
          <w:tcPr>
            <w:tcW w:w="16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竞争性谈判</w:t>
            </w:r>
          </w:p>
        </w:tc>
        <w:tc>
          <w:tcPr>
            <w:tcW w:w="170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询价</w:t>
            </w:r>
          </w:p>
        </w:tc>
        <w:tc>
          <w:tcPr>
            <w:tcW w:w="1905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单一来源</w:t>
            </w:r>
          </w:p>
        </w:tc>
        <w:tc>
          <w:tcPr>
            <w:tcW w:w="164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32" w:type="dxa"/>
            <w:gridSpan w:val="2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017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118" w:type="dxa"/>
            <w:gridSpan w:val="6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90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9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1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8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03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45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1132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85</w:t>
            </w:r>
          </w:p>
        </w:tc>
        <w:tc>
          <w:tcPr>
            <w:tcW w:w="101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1.7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585</w:t>
            </w: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0.0282</w:t>
            </w:r>
          </w:p>
        </w:tc>
        <w:tc>
          <w:tcPr>
            <w:tcW w:w="90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43</w:t>
            </w:r>
          </w:p>
        </w:tc>
        <w:tc>
          <w:tcPr>
            <w:tcW w:w="9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1.2866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17</w:t>
            </w:r>
          </w:p>
        </w:tc>
        <w:tc>
          <w:tcPr>
            <w:tcW w:w="101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363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4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0.216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6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0.0189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45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土地使用权出让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691" w:type="dxa"/>
            <w:gridSpan w:val="7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0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251" w:type="dxa"/>
            <w:gridSpan w:val="5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691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0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8" w:type="dxa"/>
            <w:gridSpan w:val="1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3152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3166" w:type="dxa"/>
            <w:gridSpan w:val="1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995" w:type="dxa"/>
            <w:gridSpan w:val="1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691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0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62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探矿权出让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461" w:type="dxa"/>
            <w:gridSpan w:val="5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233" w:type="dxa"/>
            <w:gridSpan w:val="5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7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2823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765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461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采矿权出让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61" w:type="dxa"/>
            <w:gridSpan w:val="5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233" w:type="dxa"/>
            <w:gridSpan w:val="5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7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2823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765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461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国有产权交易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247" w:type="dxa"/>
            <w:gridSpan w:val="3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7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907" w:type="dxa"/>
            <w:gridSpan w:val="5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247" w:type="dxa"/>
            <w:gridSpan w:val="3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479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479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招投标</w:t>
            </w:r>
          </w:p>
        </w:tc>
        <w:tc>
          <w:tcPr>
            <w:tcW w:w="2378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网络竞价</w:t>
            </w:r>
          </w:p>
        </w:tc>
        <w:tc>
          <w:tcPr>
            <w:tcW w:w="2250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挂牌转让</w:t>
            </w:r>
          </w:p>
        </w:tc>
        <w:tc>
          <w:tcPr>
            <w:tcW w:w="2321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247" w:type="dxa"/>
            <w:gridSpan w:val="3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3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89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7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89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其它公共资源交易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节约金额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 xml:space="preserve">政府和社会资本合作（PPP）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677" w:type="dxa"/>
            <w:gridSpan w:val="5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项目总投资额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3955" w:type="dxa"/>
            <w:gridSpan w:val="2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项目数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政府投资额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企业投资额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其它投资额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897" w:type="dxa"/>
            <w:gridSpan w:val="18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shd w:val="clear" w:color="auto" w:fill="FFFFFF"/>
          </w:tcPr>
          <w:p>
            <w:pPr>
              <w:spacing w:line="232" w:lineRule="auto"/>
              <w:rPr>
                <w:rFonts w:hint="eastAsia" w:ascii="Arial" w:hAnsi="Arial" w:eastAsia="宋体" w:cs="Arial"/>
                <w:b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1"/>
                <w:szCs w:val="21"/>
              </w:rPr>
              <w:t>填报单位：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1"/>
                <w:szCs w:val="21"/>
                <w:lang w:eastAsia="zh-CN"/>
              </w:rPr>
              <w:t>玉树州政务服务监督管理局</w:t>
            </w:r>
          </w:p>
        </w:tc>
        <w:tc>
          <w:tcPr>
            <w:tcW w:w="3940" w:type="dxa"/>
            <w:gridSpan w:val="19"/>
            <w:shd w:val="clear" w:color="auto" w:fill="FFFFFF"/>
          </w:tcPr>
          <w:p>
            <w:pPr>
              <w:spacing w:line="232" w:lineRule="auto"/>
              <w:ind w:firstLine="618" w:firstLineChars="300"/>
              <w:rPr>
                <w:rFonts w:hint="default" w:ascii="Arial" w:hAnsi="Arial" w:eastAsia="宋体" w:cs="Arial"/>
                <w:b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1"/>
                <w:szCs w:val="21"/>
              </w:rPr>
              <w:t>填报时间：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1"/>
                <w:szCs w:val="21"/>
                <w:lang w:val="en-US" w:eastAsia="zh-CN"/>
              </w:rPr>
              <w:t>2023.7.3</w:t>
            </w:r>
          </w:p>
        </w:tc>
        <w:tc>
          <w:tcPr>
            <w:tcW w:w="3840" w:type="dxa"/>
            <w:gridSpan w:val="17"/>
            <w:shd w:val="clear" w:color="auto" w:fill="FFFFFF"/>
          </w:tcPr>
          <w:p>
            <w:pPr>
              <w:spacing w:line="232" w:lineRule="auto"/>
              <w:ind w:firstLine="824" w:firstLineChars="400"/>
              <w:rPr>
                <w:rFonts w:hint="eastAsia" w:ascii="Arial" w:hAnsi="Arial" w:eastAsia="宋体" w:cs="Arial"/>
                <w:b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1"/>
                <w:szCs w:val="21"/>
              </w:rPr>
              <w:t>填报人：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1"/>
                <w:szCs w:val="21"/>
                <w:lang w:eastAsia="zh-CN"/>
              </w:rPr>
              <w:t>尕玛格日</w:t>
            </w:r>
          </w:p>
        </w:tc>
        <w:tc>
          <w:tcPr>
            <w:tcW w:w="3897" w:type="dxa"/>
            <w:gridSpan w:val="18"/>
            <w:shd w:val="clear" w:color="auto" w:fill="FFFFFF"/>
          </w:tcPr>
          <w:p>
            <w:pPr>
              <w:spacing w:line="232" w:lineRule="auto"/>
              <w:ind w:firstLine="618" w:firstLineChars="300"/>
              <w:rPr>
                <w:rFonts w:hint="default" w:ascii="Arial" w:hAnsi="Arial" w:eastAsia="宋体" w:cs="Arial"/>
                <w:b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1"/>
                <w:szCs w:val="21"/>
              </w:rPr>
              <w:t>联系电话：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1"/>
                <w:szCs w:val="21"/>
                <w:lang w:val="en-US" w:eastAsia="zh-CN"/>
              </w:rPr>
              <w:t>15695368118</w:t>
            </w:r>
          </w:p>
        </w:tc>
      </w:tr>
    </w:tbl>
    <w:p/>
    <w:sectPr>
      <w:pgSz w:w="16838" w:h="11906" w:orient="landscape"/>
      <w:pgMar w:top="567" w:right="567" w:bottom="567" w:left="517" w:header="567" w:footer="5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TA0YmU4ODRiYmMxMTBjMzU1YWE5YTdjZmQwNjYifQ=="/>
  </w:docVars>
  <w:rsids>
    <w:rsidRoot w:val="00000000"/>
    <w:rsid w:val="0D0A46CB"/>
    <w:rsid w:val="19095B5B"/>
    <w:rsid w:val="197821ED"/>
    <w:rsid w:val="20186F03"/>
    <w:rsid w:val="23F724F4"/>
    <w:rsid w:val="24736D7E"/>
    <w:rsid w:val="2E474078"/>
    <w:rsid w:val="2E953036"/>
    <w:rsid w:val="2F45680A"/>
    <w:rsid w:val="2F9C03F4"/>
    <w:rsid w:val="3112096E"/>
    <w:rsid w:val="424B3CDF"/>
    <w:rsid w:val="475953BF"/>
    <w:rsid w:val="498D2E30"/>
    <w:rsid w:val="52D4387D"/>
    <w:rsid w:val="5F4228E3"/>
    <w:rsid w:val="620D2908"/>
    <w:rsid w:val="69F06D97"/>
    <w:rsid w:val="6D5533B5"/>
    <w:rsid w:val="6EC53E60"/>
    <w:rsid w:val="6F417477"/>
    <w:rsid w:val="6F6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Stimulsoft Reports.Fx for Java  2016.1.27</Company>
  <Pages>4</Pages>
  <Words>1137</Words>
  <Characters>1369</Characters>
  <Lines>1</Lines>
  <Paragraphs>1</Paragraphs>
  <TotalTime>12</TotalTime>
  <ScaleCrop>false</ScaleCrop>
  <LinksUpToDate>false</LinksUpToDate>
  <CharactersWithSpaces>1524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2023-07-03T10:30:00Z</dcterms:created>
  <dc:creator>Administrator</dc:creator>
  <cp:lastModifiedBy>Administrator</cp:lastModifiedBy>
  <dcterms:modified xsi:type="dcterms:W3CDTF">2023-09-02T02:48:11Z</dcterms:modified>
  <dc:subject>Report</dc:subject>
  <dc:title>Report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5CA364E806BC4CB7A953CFFFA1209118_13</vt:lpwstr>
  </property>
</Properties>
</file>